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A" w:rsidRPr="004D5CAA" w:rsidRDefault="004D5CAA" w:rsidP="00377FC2">
      <w:pPr>
        <w:ind w:firstLineChars="950" w:firstLine="3040"/>
        <w:rPr>
          <w:rFonts w:ascii="黑体" w:eastAsia="黑体" w:hAnsi="黑体"/>
          <w:sz w:val="32"/>
          <w:szCs w:val="36"/>
        </w:rPr>
      </w:pPr>
      <w:r w:rsidRPr="004D5CAA">
        <w:rPr>
          <w:rFonts w:ascii="黑体" w:eastAsia="黑体" w:hAnsi="黑体" w:hint="eastAsia"/>
          <w:sz w:val="32"/>
          <w:szCs w:val="36"/>
        </w:rPr>
        <w:t>育才三中学生睡眠管理制度</w:t>
      </w:r>
    </w:p>
    <w:p w:rsidR="008608D8" w:rsidRDefault="004D5CAA" w:rsidP="008608D8">
      <w:pPr>
        <w:ind w:firstLineChars="300" w:firstLine="720"/>
        <w:rPr>
          <w:sz w:val="24"/>
          <w:szCs w:val="28"/>
        </w:rPr>
      </w:pPr>
      <w:r w:rsidRPr="004D5CAA">
        <w:rPr>
          <w:rFonts w:hint="eastAsia"/>
          <w:sz w:val="24"/>
          <w:szCs w:val="28"/>
        </w:rPr>
        <w:t>为进一步贯彻落实教育部《关于进一步加强中小学生睡眠管理工作的通知》</w:t>
      </w:r>
      <w:r w:rsidR="00886253">
        <w:rPr>
          <w:rFonts w:hint="eastAsia"/>
          <w:sz w:val="24"/>
          <w:szCs w:val="28"/>
        </w:rPr>
        <w:t>、</w:t>
      </w:r>
      <w:r w:rsidRPr="004D5CAA">
        <w:rPr>
          <w:sz w:val="24"/>
          <w:szCs w:val="28"/>
        </w:rPr>
        <w:t>2021年全国教育工作会议精神</w:t>
      </w:r>
      <w:r w:rsidR="00886253">
        <w:rPr>
          <w:rFonts w:hint="eastAsia"/>
          <w:sz w:val="24"/>
          <w:szCs w:val="28"/>
        </w:rPr>
        <w:t>和2</w:t>
      </w:r>
      <w:r w:rsidR="00886253">
        <w:rPr>
          <w:sz w:val="24"/>
          <w:szCs w:val="28"/>
        </w:rPr>
        <w:t>021</w:t>
      </w:r>
      <w:r w:rsidR="00886253">
        <w:rPr>
          <w:rFonts w:hint="eastAsia"/>
          <w:sz w:val="24"/>
          <w:szCs w:val="28"/>
        </w:rPr>
        <w:t>年8月南山区教育局校长培训会的会议精神</w:t>
      </w:r>
      <w:r w:rsidRPr="004D5CAA">
        <w:rPr>
          <w:sz w:val="24"/>
          <w:szCs w:val="28"/>
        </w:rPr>
        <w:t>，抓好学生作业、睡眠、手机、读物、体制管理等工作要求，落实落细立德树人根本任务，加强并优化学生睡眠管理，探索科学有效的睡眠管理方法，促进学生身心健康全面发展，</w:t>
      </w:r>
      <w:r w:rsidR="008608D8">
        <w:rPr>
          <w:rFonts w:hint="eastAsia"/>
          <w:sz w:val="24"/>
          <w:szCs w:val="28"/>
        </w:rPr>
        <w:t>结合我校实际情况，特出台《育才三中学生睡眠管理制度》，具体内容如下：</w:t>
      </w:r>
    </w:p>
    <w:p w:rsidR="00886253" w:rsidRDefault="004D5CAA" w:rsidP="001E1276">
      <w:pPr>
        <w:ind w:firstLineChars="200" w:firstLine="480"/>
        <w:rPr>
          <w:sz w:val="24"/>
          <w:szCs w:val="28"/>
        </w:rPr>
      </w:pPr>
      <w:r w:rsidRPr="004D5CAA">
        <w:rPr>
          <w:sz w:val="24"/>
          <w:szCs w:val="28"/>
        </w:rPr>
        <w:t>一、</w:t>
      </w:r>
      <w:r w:rsidR="00886253">
        <w:rPr>
          <w:rFonts w:hint="eastAsia"/>
          <w:sz w:val="24"/>
          <w:szCs w:val="28"/>
        </w:rPr>
        <w:t>积极宣传科学睡眠重要意义</w:t>
      </w:r>
      <w:r w:rsidRPr="004D5CAA">
        <w:rPr>
          <w:sz w:val="24"/>
          <w:szCs w:val="28"/>
        </w:rPr>
        <w:t>。睡眠是机体复原整合和巩固记忆的重要环节，对促进中学生大脑发育、骨骼生长、视力保护、身心健康和提高学习能力与效率至关重要。学校把科学睡眠宣传教育纳入课程教学体系、教师培训内容和家校协同</w:t>
      </w:r>
      <w:r w:rsidRPr="004D5CAA">
        <w:rPr>
          <w:rFonts w:hint="eastAsia"/>
          <w:sz w:val="24"/>
          <w:szCs w:val="28"/>
        </w:rPr>
        <w:t>育人机制，通过体育与健康课程、心理健康教育、班团队活动以及家长学校、家长会等多种途径，大力普及科学睡眠知识，广泛宣传充足睡眠对于中学生健康成长的极端重要性，提高教师思想认识，教育学生养成良好睡眠卫生习惯，引导家长重视做好孩子睡眠管理。</w:t>
      </w:r>
    </w:p>
    <w:p w:rsidR="001E1276" w:rsidRPr="001E1276" w:rsidRDefault="004D5CAA" w:rsidP="001E1276">
      <w:pPr>
        <w:ind w:firstLineChars="300" w:firstLine="720"/>
        <w:rPr>
          <w:sz w:val="24"/>
          <w:szCs w:val="28"/>
        </w:rPr>
      </w:pPr>
      <w:r w:rsidRPr="004D5CAA">
        <w:rPr>
          <w:rFonts w:hint="eastAsia"/>
          <w:sz w:val="24"/>
          <w:szCs w:val="28"/>
        </w:rPr>
        <w:t>二、</w:t>
      </w:r>
      <w:r w:rsidR="001E1276" w:rsidRPr="001E1276">
        <w:rPr>
          <w:rFonts w:hint="eastAsia"/>
          <w:sz w:val="24"/>
          <w:szCs w:val="28"/>
        </w:rPr>
        <w:t>加强作业完成指导。教师充分利用课堂教学时间和课后服务时间加强学生作业指导，培养学生自主学习和时间管理能力，明确每次作业的完成时间，保证学生在校内完成大部分书面作业并提高作业完成质量</w:t>
      </w:r>
      <w:r w:rsidR="001E1276">
        <w:rPr>
          <w:rFonts w:hint="eastAsia"/>
          <w:sz w:val="24"/>
          <w:szCs w:val="28"/>
        </w:rPr>
        <w:t>，</w:t>
      </w:r>
      <w:r w:rsidR="001E1276" w:rsidRPr="004D5CAA">
        <w:rPr>
          <w:rFonts w:hint="eastAsia"/>
          <w:sz w:val="24"/>
          <w:szCs w:val="28"/>
        </w:rPr>
        <w:t>避免学生回家后作业时间过长，挤占正常睡眠时间。</w:t>
      </w:r>
      <w:r w:rsidR="001E1276" w:rsidRPr="004D5CAA">
        <w:rPr>
          <w:sz w:val="24"/>
          <w:szCs w:val="28"/>
        </w:rPr>
        <w:t>  </w:t>
      </w:r>
    </w:p>
    <w:p w:rsidR="00FB555F" w:rsidRPr="00FB555F" w:rsidRDefault="001E1276" w:rsidP="001E1276">
      <w:pPr>
        <w:spacing w:line="54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三、加强作业监督监控</w:t>
      </w:r>
      <w:r w:rsidR="00FB555F" w:rsidRPr="004D5CAA">
        <w:rPr>
          <w:sz w:val="24"/>
          <w:szCs w:val="28"/>
        </w:rPr>
        <w:t>。学校</w:t>
      </w:r>
      <w:r w:rsidR="00FB555F" w:rsidRPr="004D5CAA">
        <w:rPr>
          <w:rFonts w:hint="eastAsia"/>
          <w:sz w:val="24"/>
          <w:szCs w:val="28"/>
        </w:rPr>
        <w:t>严格按照有关规定要求，合理调控学生书面作业总量，</w:t>
      </w:r>
      <w:r w:rsidR="00FB555F" w:rsidRPr="00FB555F">
        <w:rPr>
          <w:rFonts w:hint="eastAsia"/>
          <w:sz w:val="24"/>
          <w:szCs w:val="28"/>
        </w:rPr>
        <w:t>落实公示制度。学校制定《每日作业公示表》，建立教研组长—备课组长—学科教师的学科作业统筹机制以及级组长—班主任—任课教师的班级作业统筹机制，明确学科组、年级组的作业统筹责任，每天由班主任负责管理本班作业完成时间，关注各科作业量的均衡，对发现的问题及时改进。</w:t>
      </w:r>
    </w:p>
    <w:p w:rsidR="00377FC2" w:rsidRDefault="00377FC2" w:rsidP="00377FC2">
      <w:pPr>
        <w:spacing w:line="540" w:lineRule="exact"/>
        <w:ind w:firstLineChars="300" w:firstLine="720"/>
        <w:rPr>
          <w:sz w:val="24"/>
          <w:szCs w:val="28"/>
        </w:rPr>
      </w:pPr>
    </w:p>
    <w:p w:rsidR="0084765E" w:rsidRDefault="001E1276" w:rsidP="00377FC2">
      <w:pPr>
        <w:spacing w:line="54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四</w:t>
      </w:r>
      <w:r w:rsidR="00FB555F">
        <w:rPr>
          <w:rFonts w:hint="eastAsia"/>
          <w:sz w:val="24"/>
          <w:szCs w:val="28"/>
        </w:rPr>
        <w:t>、</w:t>
      </w:r>
      <w:r w:rsidR="004D5CAA" w:rsidRPr="004D5CAA">
        <w:rPr>
          <w:rFonts w:hint="eastAsia"/>
          <w:sz w:val="24"/>
          <w:szCs w:val="28"/>
        </w:rPr>
        <w:t>家校联动提高学生睡眠质量。</w:t>
      </w:r>
      <w:r w:rsidR="001853BD" w:rsidRPr="004D5CAA">
        <w:rPr>
          <w:rFonts w:hint="eastAsia"/>
          <w:sz w:val="24"/>
          <w:szCs w:val="28"/>
        </w:rPr>
        <w:t>根据不同年龄段学生身心发展特点，</w:t>
      </w:r>
      <w:r w:rsidR="001853BD" w:rsidRPr="004D5CAA">
        <w:rPr>
          <w:sz w:val="24"/>
          <w:szCs w:val="28"/>
        </w:rPr>
        <w:t>初中生应达到9小时。学校、家庭及有关方面</w:t>
      </w:r>
      <w:r w:rsidR="001853BD">
        <w:rPr>
          <w:rFonts w:hint="eastAsia"/>
          <w:sz w:val="24"/>
          <w:szCs w:val="28"/>
        </w:rPr>
        <w:t>都在积极</w:t>
      </w:r>
      <w:r w:rsidR="001853BD" w:rsidRPr="004D5CAA">
        <w:rPr>
          <w:sz w:val="24"/>
          <w:szCs w:val="28"/>
        </w:rPr>
        <w:t>努力，确保中小学生充足睡眠时间。</w:t>
      </w:r>
      <w:r w:rsidR="001853BD">
        <w:rPr>
          <w:rFonts w:hint="eastAsia"/>
          <w:sz w:val="24"/>
          <w:szCs w:val="28"/>
        </w:rPr>
        <w:t>学校要求</w:t>
      </w:r>
      <w:r w:rsidR="004D5CAA" w:rsidRPr="004D5CAA">
        <w:rPr>
          <w:rFonts w:hint="eastAsia"/>
          <w:sz w:val="24"/>
          <w:szCs w:val="28"/>
        </w:rPr>
        <w:t>教师</w:t>
      </w:r>
      <w:r w:rsidR="001853BD">
        <w:rPr>
          <w:rFonts w:hint="eastAsia"/>
          <w:sz w:val="24"/>
          <w:szCs w:val="28"/>
        </w:rPr>
        <w:t>高度</w:t>
      </w:r>
      <w:r w:rsidR="004D5CAA" w:rsidRPr="004D5CAA">
        <w:rPr>
          <w:rFonts w:hint="eastAsia"/>
          <w:sz w:val="24"/>
          <w:szCs w:val="28"/>
        </w:rPr>
        <w:t>关注学生上课精神状态，对睡眠不足的，及时提醒学生并与家长沟通。引导学生家长关注</w:t>
      </w:r>
      <w:r w:rsidR="004D5CAA" w:rsidRPr="004D5CAA">
        <w:rPr>
          <w:rFonts w:hint="eastAsia"/>
          <w:sz w:val="24"/>
          <w:szCs w:val="28"/>
        </w:rPr>
        <w:lastRenderedPageBreak/>
        <w:t>学生睡眠质量并宣传睡眠重要性和睡眠不足的危害性，要求全体家长要帮助孩子养成良好的睡眠</w:t>
      </w:r>
      <w:r w:rsidR="004D5CAA" w:rsidRPr="004D5CAA">
        <w:rPr>
          <w:sz w:val="24"/>
          <w:szCs w:val="28"/>
        </w:rPr>
        <w:t>习惯，做到早睡早起，适当进行锻炼，从而达到家校共识，共同促进学生的健康成长。</w:t>
      </w:r>
      <w:r w:rsidR="001E28A3">
        <w:rPr>
          <w:rFonts w:hint="eastAsia"/>
          <w:sz w:val="24"/>
          <w:szCs w:val="28"/>
        </w:rPr>
        <w:t>学校</w:t>
      </w:r>
      <w:r w:rsidR="004D5CAA" w:rsidRPr="004D5CAA">
        <w:rPr>
          <w:sz w:val="24"/>
          <w:szCs w:val="28"/>
        </w:rPr>
        <w:t>要求每一个家庭系统、科学、合理制定学生的睡眠计划，发挥家校合力，</w:t>
      </w:r>
      <w:r w:rsidR="001E28A3">
        <w:rPr>
          <w:rFonts w:hint="eastAsia"/>
          <w:sz w:val="24"/>
          <w:szCs w:val="28"/>
        </w:rPr>
        <w:t>通过《育才三中</w:t>
      </w:r>
      <w:r w:rsidR="00377FC2">
        <w:rPr>
          <w:rFonts w:hint="eastAsia"/>
          <w:sz w:val="24"/>
          <w:szCs w:val="28"/>
        </w:rPr>
        <w:t>学生</w:t>
      </w:r>
      <w:r w:rsidR="001E28A3">
        <w:rPr>
          <w:rFonts w:hint="eastAsia"/>
          <w:sz w:val="24"/>
          <w:szCs w:val="28"/>
        </w:rPr>
        <w:t>手机</w:t>
      </w:r>
      <w:r w:rsidR="00377FC2">
        <w:rPr>
          <w:rFonts w:hint="eastAsia"/>
          <w:sz w:val="24"/>
          <w:szCs w:val="28"/>
        </w:rPr>
        <w:t>使用承诺书</w:t>
      </w:r>
      <w:r w:rsidR="001E28A3">
        <w:rPr>
          <w:rFonts w:hint="eastAsia"/>
          <w:sz w:val="24"/>
          <w:szCs w:val="28"/>
        </w:rPr>
        <w:t>》</w:t>
      </w:r>
      <w:r w:rsidR="004D5CAA" w:rsidRPr="004D5CAA">
        <w:rPr>
          <w:sz w:val="24"/>
          <w:szCs w:val="28"/>
        </w:rPr>
        <w:t>严格控制手机或其他电子产品的使用时间，倡导家长科学监督学生睡眠完成情况，及时了解学生睡眠动态。   </w:t>
      </w:r>
    </w:p>
    <w:p w:rsidR="00377FC2" w:rsidRDefault="00377FC2" w:rsidP="00377FC2">
      <w:pPr>
        <w:spacing w:line="540" w:lineRule="exact"/>
        <w:ind w:firstLineChars="300" w:firstLine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2181860</wp:posOffset>
            </wp:positionV>
            <wp:extent cx="4126230" cy="5266690"/>
            <wp:effectExtent l="38100" t="19050" r="26670" b="10160"/>
            <wp:wrapTight wrapText="bothSides">
              <wp:wrapPolygon edited="0">
                <wp:start x="-199" y="-78"/>
                <wp:lineTo x="-199" y="21642"/>
                <wp:lineTo x="21740" y="21642"/>
                <wp:lineTo x="21740" y="-78"/>
                <wp:lineTo x="-199" y="-78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526669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  <w:szCs w:val="28"/>
        </w:rPr>
        <w:t xml:space="preserve">                                         </w:t>
      </w:r>
      <w:r w:rsidR="000851CF"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育才三中</w:t>
      </w:r>
    </w:p>
    <w:p w:rsidR="00377FC2" w:rsidRPr="00377FC2" w:rsidRDefault="00377FC2" w:rsidP="00377FC2">
      <w:pPr>
        <w:tabs>
          <w:tab w:val="left" w:pos="6492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>2021年9月1日</w:t>
      </w:r>
    </w:p>
    <w:sectPr w:rsidR="00377FC2" w:rsidRPr="00377FC2" w:rsidSect="00377FC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22" w:rsidRDefault="00575D22" w:rsidP="00377FC2">
      <w:r>
        <w:separator/>
      </w:r>
    </w:p>
  </w:endnote>
  <w:endnote w:type="continuationSeparator" w:id="1">
    <w:p w:rsidR="00575D22" w:rsidRDefault="00575D22" w:rsidP="0037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22" w:rsidRDefault="00575D22" w:rsidP="00377FC2">
      <w:r>
        <w:separator/>
      </w:r>
    </w:p>
  </w:footnote>
  <w:footnote w:type="continuationSeparator" w:id="1">
    <w:p w:rsidR="00575D22" w:rsidRDefault="00575D22" w:rsidP="0037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0BC"/>
    <w:rsid w:val="000851CF"/>
    <w:rsid w:val="001853BD"/>
    <w:rsid w:val="001E1276"/>
    <w:rsid w:val="001E28A3"/>
    <w:rsid w:val="003318CC"/>
    <w:rsid w:val="00377FC2"/>
    <w:rsid w:val="004D5CAA"/>
    <w:rsid w:val="00575D22"/>
    <w:rsid w:val="008155FB"/>
    <w:rsid w:val="00817BCD"/>
    <w:rsid w:val="008608D8"/>
    <w:rsid w:val="00886253"/>
    <w:rsid w:val="009F6600"/>
    <w:rsid w:val="00D05B75"/>
    <w:rsid w:val="00D500BC"/>
    <w:rsid w:val="00F0645A"/>
    <w:rsid w:val="00FB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4D5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7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薇</dc:creator>
  <cp:keywords/>
  <dc:description/>
  <cp:lastModifiedBy>win7</cp:lastModifiedBy>
  <cp:revision>20</cp:revision>
  <dcterms:created xsi:type="dcterms:W3CDTF">2021-09-18T08:17:00Z</dcterms:created>
  <dcterms:modified xsi:type="dcterms:W3CDTF">2021-09-18T09:16:00Z</dcterms:modified>
</cp:coreProperties>
</file>